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FB8AF" w14:textId="77777777" w:rsidR="002539BD" w:rsidRDefault="00AB6FF3">
      <w:pPr>
        <w:pStyle w:val="Akapitzlis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Regulamin Międzyszkolnego Konkursu Ortograficznego</w:t>
      </w:r>
    </w:p>
    <w:p w14:paraId="773CEA10" w14:textId="77777777" w:rsidR="002539BD" w:rsidRDefault="00AB6FF3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„O ZŁOTĄ STALÓWKĘ”</w:t>
      </w:r>
    </w:p>
    <w:p w14:paraId="76EC5581" w14:textId="77777777" w:rsidR="002539BD" w:rsidRDefault="00AB6FF3">
      <w:pPr>
        <w:pStyle w:val="Standard"/>
        <w:numPr>
          <w:ilvl w:val="0"/>
          <w:numId w:val="6"/>
        </w:numPr>
        <w:spacing w:before="240" w:line="360" w:lineRule="auto"/>
        <w:ind w:left="426" w:hanging="29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Postanowienia ogólne</w:t>
      </w:r>
    </w:p>
    <w:p w14:paraId="63993311" w14:textId="77777777" w:rsidR="002539BD" w:rsidRDefault="002539BD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07490119" w14:textId="77777777" w:rsidR="002539BD" w:rsidRDefault="00AB6FF3">
      <w:pPr>
        <w:pStyle w:val="Standard"/>
        <w:numPr>
          <w:ilvl w:val="0"/>
          <w:numId w:val="1"/>
        </w:numPr>
        <w:spacing w:line="360" w:lineRule="auto"/>
        <w:ind w:left="284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Organizatorem Międzyszkolnego  Konkursu Ortograficznego O ZŁOTĄ STALÓWKĘ, zwanego dalej Konkursem, jest Powiat Wrzesiński z siedzibą w Starostwie Powiatowym we Wrześni przy współpracy nauczycieli oraz koordynatora zespołu polonistów.</w:t>
      </w:r>
    </w:p>
    <w:p w14:paraId="16BBE178" w14:textId="77777777" w:rsidR="002539BD" w:rsidRDefault="00AB6FF3">
      <w:pPr>
        <w:pStyle w:val="Standard"/>
        <w:numPr>
          <w:ilvl w:val="0"/>
          <w:numId w:val="1"/>
        </w:numPr>
        <w:spacing w:line="360" w:lineRule="auto"/>
        <w:ind w:left="284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Koordynatorem konkursu jest p. Monika Broniarczyk, nauczyciel języka polskiego z Samorządowej Szkoły Podstawowej w Chwalibogowie.</w:t>
      </w:r>
    </w:p>
    <w:p w14:paraId="40C573B6" w14:textId="77777777" w:rsidR="002539BD" w:rsidRDefault="00AB6FF3">
      <w:pPr>
        <w:pStyle w:val="Standard"/>
        <w:numPr>
          <w:ilvl w:val="0"/>
          <w:numId w:val="1"/>
        </w:numPr>
        <w:spacing w:line="360" w:lineRule="auto"/>
        <w:ind w:left="284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Udział w konkursie jest bezpłatny i dobrowolny, skierowany do uczniów klas VII i VIII szkół podstawowych i szkół ponadpodstawowych z terenu powiatu wrzesińskiego.</w:t>
      </w:r>
    </w:p>
    <w:p w14:paraId="71F4F304" w14:textId="77777777" w:rsidR="002539BD" w:rsidRDefault="00AB6FF3">
      <w:pPr>
        <w:pStyle w:val="Standard"/>
        <w:numPr>
          <w:ilvl w:val="0"/>
          <w:numId w:val="1"/>
        </w:numPr>
        <w:spacing w:line="360" w:lineRule="auto"/>
        <w:ind w:left="284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jest przeprowadzany w dwóch kategoriach:</w:t>
      </w:r>
    </w:p>
    <w:p w14:paraId="5D1BE1DA" w14:textId="77777777" w:rsidR="002539BD" w:rsidRDefault="00AB6FF3">
      <w:pPr>
        <w:pStyle w:val="Akapitzlist"/>
        <w:numPr>
          <w:ilvl w:val="0"/>
          <w:numId w:val="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podstawowa – klasy 7-8;</w:t>
      </w:r>
    </w:p>
    <w:p w14:paraId="11B45CB6" w14:textId="77777777" w:rsidR="002539BD" w:rsidRDefault="00AB6FF3">
      <w:pPr>
        <w:pStyle w:val="Akapitzlist"/>
        <w:numPr>
          <w:ilvl w:val="0"/>
          <w:numId w:val="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ponadpodstawowa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5576E7" w14:textId="77777777" w:rsidR="002539BD" w:rsidRDefault="00AB6FF3">
      <w:pPr>
        <w:pStyle w:val="Akapitzlist"/>
        <w:numPr>
          <w:ilvl w:val="0"/>
          <w:numId w:val="1"/>
        </w:numPr>
        <w:spacing w:line="36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przebiega w dwóch etapach:</w:t>
      </w:r>
    </w:p>
    <w:p w14:paraId="1CBF4C05" w14:textId="77777777" w:rsidR="002539BD" w:rsidRDefault="00AB6FF3">
      <w:pPr>
        <w:pStyle w:val="Akapitzlist"/>
        <w:numPr>
          <w:ilvl w:val="0"/>
          <w:numId w:val="2"/>
        </w:numPr>
        <w:tabs>
          <w:tab w:val="clear" w:pos="720"/>
          <w:tab w:val="left" w:pos="567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 – szkolny (w placówkach macierzystych);</w:t>
      </w:r>
    </w:p>
    <w:p w14:paraId="71D415F5" w14:textId="64714F03" w:rsidR="002539BD" w:rsidRDefault="00AB6FF3">
      <w:pPr>
        <w:pStyle w:val="Akapitzlist"/>
        <w:numPr>
          <w:ilvl w:val="0"/>
          <w:numId w:val="9"/>
        </w:numPr>
        <w:tabs>
          <w:tab w:val="clear" w:pos="720"/>
          <w:tab w:val="left" w:pos="567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II – międzyszkolny (w Zespole Szkół Politechnicznych we Wrześni)</w:t>
      </w:r>
    </w:p>
    <w:p w14:paraId="705B5668" w14:textId="77777777" w:rsidR="002539BD" w:rsidRDefault="00AB6FF3">
      <w:pPr>
        <w:pStyle w:val="Akapitzlist"/>
        <w:numPr>
          <w:ilvl w:val="0"/>
          <w:numId w:val="1"/>
        </w:numPr>
        <w:spacing w:line="36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etapu międzyszkolnego przechodzi trzech finalistów etapu szkolnego.</w:t>
      </w:r>
    </w:p>
    <w:p w14:paraId="7B0EBE1A" w14:textId="77777777" w:rsidR="002539BD" w:rsidRDefault="00AB6FF3">
      <w:pPr>
        <w:pStyle w:val="Akapitzlist"/>
        <w:numPr>
          <w:ilvl w:val="0"/>
          <w:numId w:val="1"/>
        </w:numPr>
        <w:spacing w:line="360" w:lineRule="auto"/>
        <w:ind w:left="284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Karty zgłoszeniowe można składać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 24.02.2025 r.</w:t>
      </w:r>
      <w:r>
        <w:rPr>
          <w:rFonts w:ascii="Times New Roman" w:hAnsi="Times New Roman" w:cs="Times New Roman"/>
          <w:sz w:val="24"/>
          <w:szCs w:val="24"/>
        </w:rPr>
        <w:t xml:space="preserve"> drogą elektroniczną na adres mailowy:</w:t>
      </w:r>
      <w:bookmarkStart w:id="0" w:name="_Hlk157073536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>
        <w:r>
          <w:rPr>
            <w:rStyle w:val="czeinternetowe"/>
            <w:rFonts w:ascii="Times New Roman" w:hAnsi="Times New Roman" w:cs="Times New Roman"/>
            <w:color w:val="auto"/>
            <w:sz w:val="24"/>
            <w:szCs w:val="24"/>
          </w:rPr>
          <w:t>monika.broniarczyk@ssp-ch.wrzesnia</w:t>
        </w:r>
      </w:hyperlink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tytule wiadomości </w:t>
      </w:r>
      <w:r>
        <w:rPr>
          <w:rFonts w:ascii="Times New Roman" w:hAnsi="Times New Roman" w:cs="Times New Roman"/>
          <w:sz w:val="24"/>
          <w:szCs w:val="24"/>
        </w:rPr>
        <w:t>„Konkurs ortograficzny o złotą stalówkę”.</w:t>
      </w:r>
    </w:p>
    <w:p w14:paraId="7F9FE20E" w14:textId="77777777" w:rsidR="002539BD" w:rsidRDefault="00AB6FF3">
      <w:pPr>
        <w:pStyle w:val="Akapitzlist"/>
        <w:numPr>
          <w:ilvl w:val="0"/>
          <w:numId w:val="1"/>
        </w:numPr>
        <w:spacing w:line="360" w:lineRule="auto"/>
        <w:ind w:left="284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zgłaszają się pod opieką nauczyciela danej szkoły.</w:t>
      </w:r>
    </w:p>
    <w:p w14:paraId="33B0219B" w14:textId="77777777" w:rsidR="002539BD" w:rsidRDefault="00AB6FF3">
      <w:pPr>
        <w:pStyle w:val="Akapitzlist"/>
        <w:numPr>
          <w:ilvl w:val="0"/>
          <w:numId w:val="1"/>
        </w:numPr>
        <w:spacing w:line="36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Finaliści piszą prace na kartach przygotowanych przez organizatorów, na które nanoszą swoje imię, nazwisko, klasę i nazwę szkoły.</w:t>
      </w:r>
    </w:p>
    <w:p w14:paraId="07060E27" w14:textId="77777777" w:rsidR="002539BD" w:rsidRDefault="00AB6FF3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poprawki w tekście dyktanda należy zaznaczyć poprzez skreślenie całego wyrazu i  napisanie go ponownie powyżej.</w:t>
      </w:r>
    </w:p>
    <w:p w14:paraId="0E59B5A7" w14:textId="77777777" w:rsidR="002539BD" w:rsidRDefault="00AB6FF3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piszą długopisem lub piórem, czarnym lub niebieskim kolorem.</w:t>
      </w:r>
    </w:p>
    <w:p w14:paraId="229A8616" w14:textId="77777777" w:rsidR="002539BD" w:rsidRDefault="00AB6FF3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284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Prace finałowe poprawia komisja złożona z polonistów, przedstawicieli szkół biorących udział w konkursie. Członkowie Komisji Konkursowej nie otrzymują wynagrodzenia za wykonaną pracę.</w:t>
      </w:r>
    </w:p>
    <w:p w14:paraId="1D16B93C" w14:textId="77777777" w:rsidR="002539BD" w:rsidRDefault="00AB6FF3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wątpliwości związane z pracami rozstrzygane będą w oparciu o „Wielki Słownik Ortograficzno-Fleksyjny” pod red. Jerzego Podrackiego.</w:t>
      </w:r>
    </w:p>
    <w:p w14:paraId="0BCCF1F7" w14:textId="77777777" w:rsidR="002539BD" w:rsidRDefault="00AB6FF3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komisji o wyborze laureatów i przyznaniu nagród jest ostateczna.</w:t>
      </w:r>
    </w:p>
    <w:p w14:paraId="506B48ED" w14:textId="77777777" w:rsidR="002539BD" w:rsidRDefault="00AB6FF3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Etap międzyszkolny odbędzie się w Zespole Szkół Politechnicznych im. Bohaterów Monte Cassino we Wrześni w terminie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27.02.2025 r., (czwartek) o godz. 10:30.</w:t>
      </w:r>
    </w:p>
    <w:p w14:paraId="3ED98EC7" w14:textId="77777777" w:rsidR="002539BD" w:rsidRDefault="00AB6FF3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pokrywa kosztu dojazdu na Konkurs.</w:t>
      </w:r>
    </w:p>
    <w:p w14:paraId="3B474A99" w14:textId="77777777" w:rsidR="002539BD" w:rsidRDefault="00AB6FF3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Podsumowanie Konkursu i wręczenie laureatom dyplomów i nagród odbędzie się po sprawdzeniu prac w dniu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27.02.2025 r., (czwartek)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05B569" w14:textId="77777777" w:rsidR="002539BD" w:rsidRDefault="00AB6FF3">
      <w:pPr>
        <w:pStyle w:val="Standard"/>
        <w:numPr>
          <w:ilvl w:val="0"/>
          <w:numId w:val="6"/>
        </w:numPr>
        <w:spacing w:before="240" w:line="480" w:lineRule="auto"/>
        <w:ind w:left="284" w:hanging="29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Cele konkursu</w:t>
      </w:r>
    </w:p>
    <w:p w14:paraId="2B0D5137" w14:textId="77777777" w:rsidR="002539BD" w:rsidRDefault="00AB6FF3">
      <w:pPr>
        <w:pStyle w:val="Akapitzlist"/>
        <w:numPr>
          <w:ilvl w:val="0"/>
          <w:numId w:val="3"/>
        </w:numPr>
        <w:tabs>
          <w:tab w:val="clear" w:pos="720"/>
          <w:tab w:val="left" w:pos="360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Mobilizowanie do utrwalania i doskonalenia reguł ortograficznych.</w:t>
      </w:r>
    </w:p>
    <w:p w14:paraId="38F17D2D" w14:textId="77777777" w:rsidR="002539BD" w:rsidRDefault="00AB6FF3">
      <w:pPr>
        <w:pStyle w:val="Akapitzlist"/>
        <w:numPr>
          <w:ilvl w:val="0"/>
          <w:numId w:val="3"/>
        </w:numPr>
        <w:tabs>
          <w:tab w:val="clear" w:pos="720"/>
          <w:tab w:val="left" w:pos="360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Kształtowanie umiejętności posługiwania się słownikiem ortograficznym.</w:t>
      </w:r>
    </w:p>
    <w:p w14:paraId="235C0B27" w14:textId="77777777" w:rsidR="002539BD" w:rsidRDefault="00AB6FF3">
      <w:pPr>
        <w:pStyle w:val="Akapitzlist"/>
        <w:numPr>
          <w:ilvl w:val="0"/>
          <w:numId w:val="3"/>
        </w:numPr>
        <w:tabs>
          <w:tab w:val="clear" w:pos="720"/>
          <w:tab w:val="left" w:pos="360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Posługiwanie się w piśmie poprawną polszczyzną.</w:t>
      </w:r>
    </w:p>
    <w:p w14:paraId="1D24AEE9" w14:textId="77777777" w:rsidR="002539BD" w:rsidRDefault="00AB6FF3">
      <w:pPr>
        <w:pStyle w:val="Akapitzlist"/>
        <w:numPr>
          <w:ilvl w:val="0"/>
          <w:numId w:val="3"/>
        </w:numPr>
        <w:tabs>
          <w:tab w:val="clear" w:pos="720"/>
          <w:tab w:val="left" w:pos="360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Wspieranie uczniów zdolnych w rozwijaniu i poszerzaniu własnych kompetencji. </w:t>
      </w:r>
    </w:p>
    <w:p w14:paraId="2356EF06" w14:textId="77777777" w:rsidR="002539BD" w:rsidRDefault="00AB6FF3">
      <w:pPr>
        <w:pStyle w:val="Akapitzlist"/>
        <w:numPr>
          <w:ilvl w:val="0"/>
          <w:numId w:val="3"/>
        </w:numPr>
        <w:tabs>
          <w:tab w:val="clear" w:pos="720"/>
          <w:tab w:val="left" w:pos="360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Promowanie uczniów o szczególnych zainteresowaniach i wiedzy z języka polskiego.</w:t>
      </w:r>
    </w:p>
    <w:p w14:paraId="591C6C81" w14:textId="77777777" w:rsidR="002539BD" w:rsidRDefault="00AB6FF3">
      <w:pPr>
        <w:pStyle w:val="Akapitzlist"/>
        <w:numPr>
          <w:ilvl w:val="0"/>
          <w:numId w:val="3"/>
        </w:numPr>
        <w:tabs>
          <w:tab w:val="clear" w:pos="720"/>
          <w:tab w:val="left" w:pos="360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Stworzenie uczniom warunków do wykazania się swoją wiedzą i zainteresowaniami. </w:t>
      </w:r>
    </w:p>
    <w:p w14:paraId="327B7AF7" w14:textId="77777777" w:rsidR="002539BD" w:rsidRDefault="00AB6FF3">
      <w:pPr>
        <w:pStyle w:val="Akapitzlist"/>
        <w:numPr>
          <w:ilvl w:val="0"/>
          <w:numId w:val="3"/>
        </w:numPr>
        <w:tabs>
          <w:tab w:val="clear" w:pos="720"/>
          <w:tab w:val="left" w:pos="360"/>
        </w:tabs>
        <w:spacing w:line="48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Współpraca szkół na poziomie szkoły podstawowej i szkoły ponadpodstawowej.</w:t>
      </w:r>
    </w:p>
    <w:p w14:paraId="46291100" w14:textId="77777777" w:rsidR="002539BD" w:rsidRDefault="00AB6FF3">
      <w:pPr>
        <w:pStyle w:val="Akapitzlist"/>
        <w:numPr>
          <w:ilvl w:val="0"/>
          <w:numId w:val="6"/>
        </w:numPr>
        <w:tabs>
          <w:tab w:val="clear" w:pos="720"/>
          <w:tab w:val="left" w:pos="360"/>
        </w:tabs>
        <w:spacing w:line="480" w:lineRule="auto"/>
        <w:ind w:left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Laureaci</w:t>
      </w:r>
    </w:p>
    <w:p w14:paraId="307DFA7A" w14:textId="77777777" w:rsidR="002539BD" w:rsidRDefault="00AB6FF3">
      <w:pPr>
        <w:pStyle w:val="Standard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Laureatami konkursu zostaje trzech uczniów z największą liczbą zdobytych punktów w każdej z kategorii. Zajmują oni kolejne miejsca od I do III. W przypadku jednakowej liczby punktów wśród potencjalnych laureatów zostanie przeprowadzona dogrywka.</w:t>
      </w:r>
    </w:p>
    <w:p w14:paraId="6BFEED1D" w14:textId="52E9B614" w:rsidR="002539BD" w:rsidRDefault="00AB6FF3">
      <w:pPr>
        <w:pStyle w:val="Standard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Laureaci Konkursu otrzymują pamiątkowe dyplomy i nagrody</w:t>
      </w:r>
      <w:r w:rsidR="00EC4ABF">
        <w:rPr>
          <w:rFonts w:ascii="Times New Roman" w:hAnsi="Times New Roman" w:cs="Times New Roman"/>
        </w:rPr>
        <w:t xml:space="preserve"> rzeczowe</w:t>
      </w:r>
      <w:r>
        <w:rPr>
          <w:rFonts w:ascii="Times New Roman" w:hAnsi="Times New Roman" w:cs="Times New Roman"/>
        </w:rPr>
        <w:t>.</w:t>
      </w:r>
    </w:p>
    <w:p w14:paraId="2DDB66B9" w14:textId="77777777" w:rsidR="002539BD" w:rsidRDefault="00AB6FF3">
      <w:pPr>
        <w:pStyle w:val="Standard"/>
        <w:numPr>
          <w:ilvl w:val="0"/>
          <w:numId w:val="4"/>
        </w:numPr>
        <w:spacing w:line="48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Nagrody nie podlegają zamianie na inne nagrody, ani na ich równowartość pieniężną.</w:t>
      </w:r>
    </w:p>
    <w:p w14:paraId="5500A458" w14:textId="77777777" w:rsidR="002539BD" w:rsidRDefault="00AB6FF3">
      <w:pPr>
        <w:pStyle w:val="Standard"/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 Uwagi końcowe</w:t>
      </w:r>
    </w:p>
    <w:p w14:paraId="14AD9558" w14:textId="77777777" w:rsidR="002539BD" w:rsidRDefault="00AB6FF3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Niniejszy Regulamin jest jedynym dokumentem określającym zasady przeprowadzenia Konkursu.</w:t>
      </w:r>
    </w:p>
    <w:p w14:paraId="62470E7C" w14:textId="77777777" w:rsidR="002539BD" w:rsidRDefault="00AB6FF3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Uczestnicy konkursu wyrażają zgodę na gromadzenie, przetwarzanie i przekazywanie podanych danych osobowych, tylko w zakresie związanym z przeprowadzeniem Konkursu.</w:t>
      </w:r>
    </w:p>
    <w:p w14:paraId="5B0389C1" w14:textId="77777777" w:rsidR="002539BD" w:rsidRDefault="00AB6FF3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Organizator zastrzega sobie prawo do zamieszczenia w Internecie i w prasie imion, nazwisk, zdjęć oraz informacji o laureatach Konkursu.</w:t>
      </w:r>
    </w:p>
    <w:p w14:paraId="31C8A1BB" w14:textId="77777777" w:rsidR="002539BD" w:rsidRDefault="00AB6FF3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Organizator zastrzega sobie prawo zmiany Regulaminu Konkursu.</w:t>
      </w:r>
    </w:p>
    <w:p w14:paraId="78F15CFF" w14:textId="77777777" w:rsidR="002539BD" w:rsidRDefault="00AB6FF3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sytuacjach nieobjętych niniejszym Regulaminem rozstrzyga Organizator Konkursu.</w:t>
      </w:r>
    </w:p>
    <w:p w14:paraId="5E898936" w14:textId="77777777" w:rsidR="002539BD" w:rsidRDefault="00AB6FF3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Organizator zastrzega sobie prawo do odwołania, przerwania lub zawieszenia Konkursu oraz do dokonania zmian w Regulaminie, gdy konieczność ich dokonania wynikła po jego opracowaniu. Zmiany wchodzą w życie i obowiązują uczestników konkursu i organizatora od chwili ich opublikowania na stronie internetowej Organizatora.</w:t>
      </w:r>
    </w:p>
    <w:p w14:paraId="5D61D015" w14:textId="77777777" w:rsidR="002539BD" w:rsidRDefault="00AB6FF3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Wszelkich informacji dotyczących przebiegu Konkursu udziela koordynator konkursu p. Monika Broniarczyk (</w:t>
      </w:r>
      <w:hyperlink r:id="rId6">
        <w:r>
          <w:rPr>
            <w:rStyle w:val="czeinternetowe"/>
            <w:rFonts w:ascii="Times New Roman" w:hAnsi="Times New Roman" w:cs="Times New Roman"/>
            <w:sz w:val="24"/>
            <w:szCs w:val="24"/>
          </w:rPr>
          <w:t>monika.broniarczyk@ssp-ch.wrzesnia</w:t>
        </w:r>
      </w:hyperlink>
      <w:r>
        <w:rPr>
          <w:rFonts w:ascii="Times New Roman" w:hAnsi="Times New Roman" w:cs="Times New Roman"/>
          <w:sz w:val="24"/>
          <w:szCs w:val="24"/>
        </w:rPr>
        <w:t>), tel. 506-797-320.</w:t>
      </w:r>
    </w:p>
    <w:sectPr w:rsidR="002539BD">
      <w:pgSz w:w="11906" w:h="16838"/>
      <w:pgMar w:top="1134" w:right="1134" w:bottom="1134" w:left="1134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F0300"/>
    <w:multiLevelType w:val="multilevel"/>
    <w:tmpl w:val="83AA9006"/>
    <w:lvl w:ilvl="0">
      <w:numFmt w:val="bullet"/>
      <w:lvlText w:val=""/>
      <w:lvlJc w:val="left"/>
      <w:pPr>
        <w:tabs>
          <w:tab w:val="num" w:pos="720"/>
        </w:tabs>
        <w:ind w:left="5192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1080"/>
        </w:tabs>
        <w:ind w:left="5912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1440"/>
        </w:tabs>
        <w:ind w:left="6632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7352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2160"/>
        </w:tabs>
        <w:ind w:left="8072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2520"/>
        </w:tabs>
        <w:ind w:left="8792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9512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3240"/>
        </w:tabs>
        <w:ind w:left="10232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3600"/>
        </w:tabs>
        <w:ind w:left="1095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1B1701"/>
    <w:multiLevelType w:val="multilevel"/>
    <w:tmpl w:val="7002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 w15:restartNumberingAfterBreak="0">
    <w:nsid w:val="2EE37E73"/>
    <w:multiLevelType w:val="multilevel"/>
    <w:tmpl w:val="C7744A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0C004CD"/>
    <w:multiLevelType w:val="multilevel"/>
    <w:tmpl w:val="9A38DBFC"/>
    <w:lvl w:ilvl="0">
      <w:numFmt w:val="bullet"/>
      <w:lvlText w:val=""/>
      <w:lvlJc w:val="left"/>
      <w:pPr>
        <w:tabs>
          <w:tab w:val="num" w:pos="720"/>
        </w:tabs>
        <w:ind w:left="5192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1080"/>
        </w:tabs>
        <w:ind w:left="5912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1440"/>
        </w:tabs>
        <w:ind w:left="6632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7352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2160"/>
        </w:tabs>
        <w:ind w:left="8072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2520"/>
        </w:tabs>
        <w:ind w:left="8792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9512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3240"/>
        </w:tabs>
        <w:ind w:left="10232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3600"/>
        </w:tabs>
        <w:ind w:left="1095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AB197A"/>
    <w:multiLevelType w:val="multilevel"/>
    <w:tmpl w:val="0F56B03C"/>
    <w:lvl w:ilvl="0">
      <w:start w:val="1"/>
      <w:numFmt w:val="upperRoman"/>
      <w:lvlText w:val="%1."/>
      <w:lvlJc w:val="left"/>
      <w:pPr>
        <w:tabs>
          <w:tab w:val="num" w:pos="720"/>
        </w:tabs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5" w15:restartNumberingAfterBreak="0">
    <w:nsid w:val="5D8E5966"/>
    <w:multiLevelType w:val="multilevel"/>
    <w:tmpl w:val="ED9E4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6" w15:restartNumberingAfterBreak="0">
    <w:nsid w:val="6D355590"/>
    <w:multiLevelType w:val="multilevel"/>
    <w:tmpl w:val="76D2C468"/>
    <w:lvl w:ilvl="0">
      <w:start w:val="1"/>
      <w:numFmt w:val="bullet"/>
      <w:lvlText w:val=""/>
      <w:lvlJc w:val="left"/>
      <w:pPr>
        <w:tabs>
          <w:tab w:val="num" w:pos="72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97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2BB3C2F"/>
    <w:multiLevelType w:val="multilevel"/>
    <w:tmpl w:val="13420C2E"/>
    <w:lvl w:ilvl="0">
      <w:start w:val="1"/>
      <w:numFmt w:val="decimal"/>
      <w:lvlText w:val="%1."/>
      <w:lvlJc w:val="left"/>
      <w:pPr>
        <w:tabs>
          <w:tab w:val="num" w:pos="720"/>
        </w:tabs>
        <w:ind w:left="29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054" w:hanging="180"/>
      </w:pPr>
    </w:lvl>
  </w:abstractNum>
  <w:num w:numId="1" w16cid:durableId="1148782964">
    <w:abstractNumId w:val="7"/>
  </w:num>
  <w:num w:numId="2" w16cid:durableId="1861509608">
    <w:abstractNumId w:val="3"/>
  </w:num>
  <w:num w:numId="3" w16cid:durableId="51736343">
    <w:abstractNumId w:val="5"/>
  </w:num>
  <w:num w:numId="4" w16cid:durableId="689333311">
    <w:abstractNumId w:val="1"/>
  </w:num>
  <w:num w:numId="5" w16cid:durableId="2036884104">
    <w:abstractNumId w:val="6"/>
  </w:num>
  <w:num w:numId="6" w16cid:durableId="1542592015">
    <w:abstractNumId w:val="4"/>
  </w:num>
  <w:num w:numId="7" w16cid:durableId="773943307">
    <w:abstractNumId w:val="0"/>
  </w:num>
  <w:num w:numId="8" w16cid:durableId="1197426121">
    <w:abstractNumId w:val="2"/>
  </w:num>
  <w:num w:numId="9" w16cid:durableId="29961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BD"/>
    <w:rsid w:val="00015E5F"/>
    <w:rsid w:val="002539BD"/>
    <w:rsid w:val="0076761F"/>
    <w:rsid w:val="00AB6FF3"/>
    <w:rsid w:val="00EC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593B"/>
  <w15:docId w15:val="{5ACB9474-4C12-481A-85A7-260761C1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8037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80374F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21464C"/>
    <w:pPr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Standard"/>
    <w:qFormat/>
    <w:rsid w:val="0021464C"/>
    <w:pPr>
      <w:ind w:left="72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ka.broniarczyk@ssp-ch.wrzesnia" TargetMode="External"/><Relationship Id="rId5" Type="http://schemas.openxmlformats.org/officeDocument/2006/relationships/hyperlink" Target="mailto:monika.broniarczyk@ssp-ch.wrzes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620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Król</dc:creator>
  <dc:description/>
  <cp:lastModifiedBy>Violetta Król</cp:lastModifiedBy>
  <cp:revision>24</cp:revision>
  <cp:lastPrinted>2024-01-26T09:52:00Z</cp:lastPrinted>
  <dcterms:created xsi:type="dcterms:W3CDTF">2024-01-26T07:14:00Z</dcterms:created>
  <dcterms:modified xsi:type="dcterms:W3CDTF">2025-01-28T08:43:00Z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