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A1F" w:rsidRDefault="00432A1F">
      <w:pPr>
        <w:jc w:val="center"/>
        <w:rPr>
          <w:b/>
          <w:sz w:val="28"/>
          <w:szCs w:val="28"/>
        </w:rPr>
      </w:pPr>
    </w:p>
    <w:p w:rsidR="00432A1F" w:rsidRDefault="00CA3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WYJAZD SZKOLENIOWY MATEMATYKÓW I FIZYKÓW</w:t>
      </w:r>
    </w:p>
    <w:p w:rsidR="00432A1F" w:rsidRDefault="00CA3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WROCŁAW 21-22.04.2017 r.</w:t>
      </w:r>
    </w:p>
    <w:p w:rsidR="00432A1F" w:rsidRDefault="00432A1F">
      <w:pPr>
        <w:jc w:val="center"/>
      </w:pPr>
    </w:p>
    <w:p w:rsidR="00432A1F" w:rsidRDefault="00432A1F">
      <w:pPr>
        <w:jc w:val="center"/>
      </w:pPr>
    </w:p>
    <w:p w:rsidR="00432A1F" w:rsidRDefault="00CA39F1">
      <w:pPr>
        <w:spacing w:line="360" w:lineRule="auto"/>
        <w:jc w:val="both"/>
        <w:rPr>
          <w:i/>
          <w:sz w:val="26"/>
          <w:szCs w:val="26"/>
        </w:rPr>
      </w:pPr>
      <w:r>
        <w:rPr>
          <w:sz w:val="24"/>
          <w:szCs w:val="24"/>
        </w:rPr>
        <w:tab/>
      </w:r>
      <w:r>
        <w:rPr>
          <w:sz w:val="26"/>
          <w:szCs w:val="26"/>
        </w:rPr>
        <w:t xml:space="preserve">W dniach 21-22.04.2017 r. 19 nauczycieli matematyki i 4 nauczycieli fizyki szkół powiatu wrzesińskiego wzięło udział w wyjeździe szkoleniowym do Wrocławia w ramach projektu </w:t>
      </w:r>
      <w:r>
        <w:rPr>
          <w:i/>
          <w:sz w:val="26"/>
          <w:szCs w:val="26"/>
        </w:rPr>
        <w:t>„Konstruowanie zasad spójności przedmiotów ogólnokształcących na poziomie gimnazjum i szkół ponadgimnazjalnych”.</w:t>
      </w:r>
    </w:p>
    <w:p w:rsidR="00432A1F" w:rsidRDefault="00CA39F1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Celem wyjazdu było opracowanie zbioru zadań z kombinatoryki, udział w warsztatach metodycznych oraz organizacja współpracy między nauczycielami i ich integracja.</w:t>
      </w:r>
    </w:p>
    <w:p w:rsidR="00432A1F" w:rsidRDefault="00CA39F1">
      <w:pPr>
        <w:spacing w:line="360" w:lineRule="auto"/>
        <w:jc w:val="both"/>
      </w:pPr>
      <w:r>
        <w:rPr>
          <w:sz w:val="24"/>
          <w:szCs w:val="24"/>
        </w:rPr>
        <w:t xml:space="preserve">Pierwszego dnia zajęliśmy się opracowaniem </w:t>
      </w:r>
      <w:r>
        <w:rPr>
          <w:rFonts w:cs="Times New Roman"/>
          <w:sz w:val="24"/>
          <w:szCs w:val="24"/>
        </w:rPr>
        <w:t xml:space="preserve">banku zadań z kombinatoryki oraz wymieniliśmy się pomysłami na organizację stoiska matematycznego na IV Piknik Naukowy. Późnym wieczorem z najwyższego punktu widokowego w Polsce – </w:t>
      </w:r>
      <w:proofErr w:type="spellStart"/>
      <w:r>
        <w:rPr>
          <w:rFonts w:cs="Times New Roman"/>
          <w:sz w:val="24"/>
          <w:szCs w:val="24"/>
        </w:rPr>
        <w:t>Sky</w:t>
      </w:r>
      <w:proofErr w:type="spellEnd"/>
      <w:r>
        <w:rPr>
          <w:rFonts w:cs="Times New Roman"/>
          <w:sz w:val="24"/>
          <w:szCs w:val="24"/>
        </w:rPr>
        <w:t xml:space="preserve"> Tower podziwialiśmy nocną panoramę miasta. </w:t>
      </w:r>
    </w:p>
    <w:p w:rsidR="00432A1F" w:rsidRDefault="00CA39F1">
      <w:pPr>
        <w:spacing w:line="360" w:lineRule="auto"/>
        <w:jc w:val="both"/>
      </w:pPr>
      <w:r>
        <w:rPr>
          <w:rFonts w:cs="Times New Roman"/>
          <w:sz w:val="24"/>
          <w:szCs w:val="24"/>
        </w:rPr>
        <w:t>Kolejny dzień był kontynuacją tworzenia banku zadań. Następnie</w:t>
      </w:r>
      <w:r w:rsidR="002345D9">
        <w:rPr>
          <w:rFonts w:cs="Times New Roman"/>
          <w:sz w:val="24"/>
          <w:szCs w:val="24"/>
        </w:rPr>
        <w:t xml:space="preserve"> w towarzystwie przewodnika, p. </w:t>
      </w:r>
      <w:r>
        <w:rPr>
          <w:rFonts w:cs="Times New Roman"/>
          <w:sz w:val="24"/>
          <w:szCs w:val="24"/>
        </w:rPr>
        <w:t xml:space="preserve">Władysława </w:t>
      </w:r>
      <w:proofErr w:type="spellStart"/>
      <w:r>
        <w:rPr>
          <w:rFonts w:cs="Times New Roman"/>
          <w:sz w:val="24"/>
          <w:szCs w:val="24"/>
        </w:rPr>
        <w:t>Woźnikiewicza</w:t>
      </w:r>
      <w:proofErr w:type="spellEnd"/>
      <w:r>
        <w:rPr>
          <w:rFonts w:cs="Times New Roman"/>
          <w:sz w:val="24"/>
          <w:szCs w:val="24"/>
        </w:rPr>
        <w:t>, odbyliśmy spacer po Wrocławiu. W godzinach popołudniowych zwiedziliśmy wystawę „</w:t>
      </w:r>
      <w:proofErr w:type="spellStart"/>
      <w:r>
        <w:rPr>
          <w:rFonts w:cs="Times New Roman"/>
          <w:sz w:val="24"/>
          <w:szCs w:val="24"/>
        </w:rPr>
        <w:t>Humanitarium</w:t>
      </w:r>
      <w:proofErr w:type="spellEnd"/>
      <w:r>
        <w:rPr>
          <w:rFonts w:cs="Times New Roman"/>
          <w:sz w:val="24"/>
          <w:szCs w:val="24"/>
        </w:rPr>
        <w:t xml:space="preserve"> - Ogrody Doświadcz</w:t>
      </w:r>
      <w:r w:rsidR="002345D9">
        <w:rPr>
          <w:rFonts w:cs="Times New Roman"/>
          <w:sz w:val="24"/>
          <w:szCs w:val="24"/>
        </w:rPr>
        <w:t>eń”, a także wzięliśmy udział w </w:t>
      </w:r>
      <w:bookmarkStart w:id="0" w:name="_GoBack"/>
      <w:bookmarkEnd w:id="0"/>
      <w:r>
        <w:rPr>
          <w:rFonts w:cs="Times New Roman"/>
          <w:sz w:val="24"/>
          <w:szCs w:val="24"/>
        </w:rPr>
        <w:t xml:space="preserve">zorganizowanych warsztatach zatytułowanych „Czy Archimedes był szalony?”. Dzięki eksponatom i zajęciom warsztatowym poznaliśmy nowe metody zgłębiania nauk ścisłych oraz poznaliśmy jak przez zabawę nauka może stać się wspaniałą, empiryczną przygodą. Na pewno wykorzystamy zdobyte doświadczenie i umiejętności oraz opracowane materiały dydaktyczne w pracy z uczniami. </w:t>
      </w:r>
    </w:p>
    <w:p w:rsidR="00432A1F" w:rsidRDefault="00432A1F">
      <w:pPr>
        <w:spacing w:line="360" w:lineRule="auto"/>
        <w:jc w:val="both"/>
        <w:rPr>
          <w:sz w:val="26"/>
          <w:szCs w:val="26"/>
        </w:rPr>
      </w:pPr>
    </w:p>
    <w:p w:rsidR="00432A1F" w:rsidRDefault="00432A1F">
      <w:pPr>
        <w:spacing w:line="360" w:lineRule="auto"/>
        <w:jc w:val="both"/>
        <w:rPr>
          <w:sz w:val="26"/>
          <w:szCs w:val="26"/>
        </w:rPr>
      </w:pPr>
    </w:p>
    <w:p w:rsidR="00432A1F" w:rsidRDefault="00CA39F1">
      <w:pPr>
        <w:spacing w:line="360" w:lineRule="auto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Joanna </w:t>
      </w:r>
      <w:proofErr w:type="spellStart"/>
      <w:r>
        <w:rPr>
          <w:sz w:val="26"/>
          <w:szCs w:val="26"/>
        </w:rPr>
        <w:t>Tabaczyńska</w:t>
      </w:r>
      <w:proofErr w:type="spellEnd"/>
    </w:p>
    <w:p w:rsidR="00432A1F" w:rsidRDefault="00CA39F1">
      <w:pPr>
        <w:spacing w:line="360" w:lineRule="auto"/>
        <w:jc w:val="right"/>
      </w:pPr>
      <w:r>
        <w:rPr>
          <w:noProof/>
          <w:lang w:eastAsia="pl-PL"/>
        </w:rPr>
        <w:lastRenderedPageBreak/>
        <w:drawing>
          <wp:inline distT="0" distB="0" distL="19050" distR="2540">
            <wp:extent cx="5750560" cy="43078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A1F">
      <w:pgSz w:w="11906" w:h="16838"/>
      <w:pgMar w:top="1440" w:right="1080" w:bottom="1440" w:left="1080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A1F"/>
    <w:rsid w:val="002345D9"/>
    <w:rsid w:val="00432A1F"/>
    <w:rsid w:val="00CA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78F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E916C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E916C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01325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01325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01325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0132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E916C7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01325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1013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0132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78F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E916C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E916C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01325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01325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01325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0132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E916C7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01325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1013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0132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j</cp:lastModifiedBy>
  <cp:revision>3</cp:revision>
  <dcterms:created xsi:type="dcterms:W3CDTF">2017-04-27T08:56:00Z</dcterms:created>
  <dcterms:modified xsi:type="dcterms:W3CDTF">2017-04-27T09:43:00Z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